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A0" w:firstRow="1" w:lastRow="0" w:firstColumn="1" w:lastColumn="0" w:noHBand="0" w:noVBand="0"/>
      </w:tblPr>
      <w:tblGrid>
        <w:gridCol w:w="221"/>
        <w:gridCol w:w="221"/>
        <w:gridCol w:w="222"/>
        <w:gridCol w:w="222"/>
        <w:gridCol w:w="222"/>
        <w:gridCol w:w="9096"/>
      </w:tblGrid>
      <w:tr w:rsidR="00C77675" w:rsidRPr="00BA1475" w14:paraId="0B5AD323" w14:textId="77777777" w:rsidTr="00C77675">
        <w:trPr>
          <w:trHeight w:val="297"/>
        </w:trPr>
        <w:tc>
          <w:tcPr>
            <w:tcW w:w="250" w:type="pct"/>
          </w:tcPr>
          <w:p w14:paraId="1A41374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9" w:type="pct"/>
          </w:tcPr>
          <w:p w14:paraId="03FF8F48" w14:textId="5A5216CA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8" w:type="pct"/>
          </w:tcPr>
          <w:p w14:paraId="7E28738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8" w:type="pct"/>
          </w:tcPr>
          <w:p w14:paraId="7B7F1A5F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08" w:type="pct"/>
          </w:tcPr>
          <w:p w14:paraId="59CB82AE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316" w:type="pct"/>
          </w:tcPr>
          <w:tbl>
            <w:tblPr>
              <w:tblW w:w="9477" w:type="dxa"/>
              <w:tblLook w:val="00A0" w:firstRow="1" w:lastRow="0" w:firstColumn="1" w:lastColumn="0" w:noHBand="0" w:noVBand="0"/>
            </w:tblPr>
            <w:tblGrid>
              <w:gridCol w:w="3176"/>
              <w:gridCol w:w="1687"/>
              <w:gridCol w:w="4614"/>
            </w:tblGrid>
            <w:tr w:rsidR="00C77675" w:rsidRPr="00BA1475" w14:paraId="24764F7C" w14:textId="77777777" w:rsidTr="00C77675">
              <w:tc>
                <w:tcPr>
                  <w:tcW w:w="3176" w:type="dxa"/>
                </w:tcPr>
                <w:p w14:paraId="04C61E6E" w14:textId="58DAB7D6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1687" w:type="dxa"/>
                </w:tcPr>
                <w:p w14:paraId="3F8A15A9" w14:textId="77777777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4614" w:type="dxa"/>
                </w:tcPr>
                <w:p w14:paraId="2F6DDAF9" w14:textId="12498455" w:rsidR="00C77675" w:rsidRPr="00BA1475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                       </w:t>
                  </w:r>
                  <w:r w:rsidRPr="00BA1475"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459FDB2C" w14:textId="77777777" w:rsidR="00C77675" w:rsidRPr="00BA1475" w:rsidRDefault="00C77675" w:rsidP="0037499C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24D799C" w14:textId="77777777" w:rsidR="00C77675" w:rsidRDefault="00C77675" w:rsidP="008B1B46">
            <w:pPr>
              <w:ind w:left="275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Коммерческое предложение </w:t>
            </w:r>
          </w:p>
          <w:p w14:paraId="4D84D4C7" w14:textId="543CDEAE" w:rsidR="00C77675" w:rsidRPr="00B62222" w:rsidRDefault="00C77675" w:rsidP="00B62222">
            <w:pPr>
              <w:ind w:left="-434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BD17F72" w14:textId="4519A718" w:rsidR="00C77675" w:rsidRDefault="005B5336" w:rsidP="00D34BD4">
            <w:pPr>
              <w:tabs>
                <w:tab w:val="left" w:pos="1276"/>
              </w:tabs>
              <w:suppressAutoHyphens/>
              <w:ind w:firstLine="42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B5336">
              <w:rPr>
                <w:rFonts w:ascii="Tahoma" w:hAnsi="Tahoma" w:cs="Tahoma"/>
                <w:b/>
              </w:rPr>
              <w:t xml:space="preserve">на </w:t>
            </w:r>
            <w:r w:rsidR="006A4D2A" w:rsidRPr="006A4D2A">
              <w:rPr>
                <w:rFonts w:ascii="Tahoma" w:hAnsi="Tahoma" w:cs="Tahoma"/>
                <w:b/>
              </w:rPr>
              <w:t xml:space="preserve">оказание услуг по проведению дублирующего неразрушающего контроля сварных соединений резервуарного парка (РВС-1000 № 1а, РВС-1000 № 7а, РВС-1000 № 4а, РВС-1000 № 8а) нефтебазы </w:t>
            </w:r>
            <w:proofErr w:type="spellStart"/>
            <w:r w:rsidR="006A4D2A" w:rsidRPr="006A4D2A">
              <w:rPr>
                <w:rFonts w:ascii="Tahoma" w:hAnsi="Tahoma" w:cs="Tahoma"/>
                <w:b/>
              </w:rPr>
              <w:t>Кайерканская</w:t>
            </w:r>
            <w:proofErr w:type="spellEnd"/>
            <w:r w:rsidR="006A4D2A" w:rsidRPr="006A4D2A">
              <w:rPr>
                <w:rFonts w:ascii="Tahoma" w:hAnsi="Tahoma" w:cs="Tahoma"/>
                <w:b/>
              </w:rPr>
              <w:t xml:space="preserve">, в рамках реализации проекта: «Реконструкция нефтебазы </w:t>
            </w:r>
            <w:proofErr w:type="spellStart"/>
            <w:r w:rsidR="006A4D2A" w:rsidRPr="006A4D2A">
              <w:rPr>
                <w:rFonts w:ascii="Tahoma" w:hAnsi="Tahoma" w:cs="Tahoma"/>
                <w:b/>
              </w:rPr>
              <w:t>Кайерканская</w:t>
            </w:r>
            <w:proofErr w:type="spellEnd"/>
            <w:r w:rsidR="006A4D2A" w:rsidRPr="006A4D2A">
              <w:rPr>
                <w:rFonts w:ascii="Tahoma" w:hAnsi="Tahoma" w:cs="Tahoma"/>
                <w:b/>
              </w:rPr>
              <w:t>», шифр: РН-К</w:t>
            </w:r>
          </w:p>
          <w:p w14:paraId="37D5423C" w14:textId="52E81098" w:rsidR="005C7AE7" w:rsidRPr="00BA1475" w:rsidRDefault="005C7AE7" w:rsidP="0037499C">
            <w:pPr>
              <w:tabs>
                <w:tab w:val="left" w:pos="1276"/>
              </w:tabs>
              <w:suppressAutoHyphens/>
              <w:ind w:firstLine="426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C457F25" w14:textId="7BFA8267" w:rsidR="00C21D0B" w:rsidRDefault="00C21D0B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tbl>
      <w:tblPr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4253"/>
        <w:gridCol w:w="1758"/>
        <w:gridCol w:w="1612"/>
        <w:gridCol w:w="2344"/>
      </w:tblGrid>
      <w:tr w:rsidR="005C7AE7" w:rsidRPr="00BA1475" w14:paraId="6DB574AC" w14:textId="77777777" w:rsidTr="006A4D2A">
        <w:trPr>
          <w:trHeight w:val="690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78301798" w14:textId="77777777" w:rsidR="005C7AE7" w:rsidRPr="00BA1475" w:rsidRDefault="005C7AE7" w:rsidP="00E76AE2">
            <w:pPr>
              <w:ind w:left="-120" w:right="-10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1475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80628B7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1475">
              <w:rPr>
                <w:rFonts w:ascii="Tahoma" w:hAnsi="Tahoma" w:cs="Tahoma"/>
                <w:sz w:val="18"/>
                <w:szCs w:val="18"/>
              </w:rPr>
              <w:t>На</w:t>
            </w:r>
            <w:r>
              <w:rPr>
                <w:rFonts w:ascii="Tahoma" w:hAnsi="Tahoma" w:cs="Tahoma"/>
                <w:sz w:val="18"/>
                <w:szCs w:val="18"/>
              </w:rPr>
              <w:t>именование Объекта, состав работ</w:t>
            </w:r>
          </w:p>
        </w:tc>
        <w:tc>
          <w:tcPr>
            <w:tcW w:w="1758" w:type="dxa"/>
            <w:vAlign w:val="center"/>
          </w:tcPr>
          <w:p w14:paraId="4F54D01E" w14:textId="77777777" w:rsidR="005C7AE7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Сроки </w:t>
            </w:r>
          </w:p>
          <w:p w14:paraId="03C0EE5C" w14:textId="77777777" w:rsidR="005C7AE7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выполнения </w:t>
            </w:r>
          </w:p>
          <w:p w14:paraId="1B8502A3" w14:textId="77777777" w:rsidR="005C7AE7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работ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8C2D811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</w:t>
            </w:r>
            <w:r w:rsidRPr="00D83A6D">
              <w:rPr>
                <w:rFonts w:ascii="Tahoma" w:hAnsi="Tahoma" w:cs="Tahoma"/>
                <w:sz w:val="18"/>
                <w:szCs w:val="18"/>
              </w:rPr>
              <w:t>словия и сроки оплаты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45E7EE80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1475">
              <w:rPr>
                <w:rFonts w:ascii="Tahoma" w:hAnsi="Tahoma" w:cs="Tahoma"/>
                <w:sz w:val="18"/>
                <w:szCs w:val="18"/>
              </w:rPr>
              <w:t>Сумма без учета НДС (руб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BA1475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5C7AE7" w:rsidRPr="00BA1475" w14:paraId="15D96928" w14:textId="77777777" w:rsidTr="006A4D2A">
        <w:trPr>
          <w:trHeight w:val="408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6549D1F5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147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C089E5C" w14:textId="61B4BFA2" w:rsidR="005C7AE7" w:rsidRPr="00183ACD" w:rsidRDefault="006A4D2A" w:rsidP="005B5336">
            <w:pPr>
              <w:rPr>
                <w:rFonts w:ascii="Tahoma" w:hAnsi="Tahoma" w:cs="Tahoma"/>
                <w:sz w:val="18"/>
                <w:szCs w:val="18"/>
              </w:rPr>
            </w:pPr>
            <w:r w:rsidRPr="006A4D2A">
              <w:rPr>
                <w:rFonts w:ascii="Tahoma" w:hAnsi="Tahoma" w:cs="Tahoma"/>
                <w:sz w:val="18"/>
                <w:szCs w:val="18"/>
              </w:rPr>
              <w:t xml:space="preserve">Проведение дублирующего неразрушающего контроля сварных соединений: 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РВС-1000 №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</w:rPr>
              <w:t>1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а</w:t>
            </w:r>
          </w:p>
        </w:tc>
        <w:tc>
          <w:tcPr>
            <w:tcW w:w="1758" w:type="dxa"/>
            <w:vAlign w:val="center"/>
          </w:tcPr>
          <w:p w14:paraId="351068D2" w14:textId="4BBDB4BB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51921256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6BD6431C" w14:textId="77777777" w:rsidR="005C7AE7" w:rsidRPr="00BA1475" w:rsidRDefault="005C7AE7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4D2A" w:rsidRPr="00BA1475" w14:paraId="2A21C6E5" w14:textId="77777777" w:rsidTr="006A4D2A">
        <w:trPr>
          <w:trHeight w:val="315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51C217A2" w14:textId="3DC75A8E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E118489" w14:textId="2203F161" w:rsidR="006A4D2A" w:rsidRPr="00183ACD" w:rsidRDefault="006A4D2A" w:rsidP="005B5336">
            <w:pPr>
              <w:rPr>
                <w:rFonts w:ascii="Tahoma" w:hAnsi="Tahoma" w:cs="Tahoma"/>
                <w:sz w:val="18"/>
                <w:szCs w:val="18"/>
              </w:rPr>
            </w:pPr>
            <w:r w:rsidRPr="006A4D2A">
              <w:rPr>
                <w:rFonts w:ascii="Tahoma" w:hAnsi="Tahoma" w:cs="Tahoma"/>
                <w:sz w:val="18"/>
                <w:szCs w:val="18"/>
              </w:rPr>
              <w:t xml:space="preserve">Проведение дублирующего  неразрушающего контроля сварных соединений: 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РВС-1000 №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</w:rPr>
              <w:t>7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а</w:t>
            </w:r>
          </w:p>
        </w:tc>
        <w:tc>
          <w:tcPr>
            <w:tcW w:w="1758" w:type="dxa"/>
            <w:vAlign w:val="center"/>
          </w:tcPr>
          <w:p w14:paraId="211637B7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6C6426F1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5936E5FB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4D2A" w:rsidRPr="00BA1475" w14:paraId="53F296E5" w14:textId="77777777" w:rsidTr="006A4D2A">
        <w:trPr>
          <w:trHeight w:val="315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2183730C" w14:textId="4A37D3A0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AE1488F" w14:textId="5B1F51E5" w:rsidR="006A4D2A" w:rsidRPr="00183ACD" w:rsidRDefault="006A4D2A" w:rsidP="005B5336">
            <w:pPr>
              <w:rPr>
                <w:rFonts w:ascii="Tahoma" w:hAnsi="Tahoma" w:cs="Tahoma"/>
                <w:sz w:val="18"/>
                <w:szCs w:val="18"/>
              </w:rPr>
            </w:pPr>
            <w:r w:rsidRPr="006A4D2A">
              <w:rPr>
                <w:rFonts w:ascii="Tahoma" w:hAnsi="Tahoma" w:cs="Tahoma"/>
                <w:sz w:val="18"/>
                <w:szCs w:val="18"/>
              </w:rPr>
              <w:t xml:space="preserve">Проведение дублирующего неразрушающего контроля сварных соединений: 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РВС-1000 №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</w:rPr>
              <w:t>4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а</w:t>
            </w:r>
          </w:p>
        </w:tc>
        <w:tc>
          <w:tcPr>
            <w:tcW w:w="1758" w:type="dxa"/>
            <w:vAlign w:val="center"/>
          </w:tcPr>
          <w:p w14:paraId="3FA96E71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61FEAC61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02280273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4D2A" w:rsidRPr="00BA1475" w14:paraId="59A89DC8" w14:textId="77777777" w:rsidTr="006A4D2A">
        <w:trPr>
          <w:trHeight w:val="195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31474136" w14:textId="53542F41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59D77D5" w14:textId="1B36174B" w:rsidR="006A4D2A" w:rsidRPr="00183ACD" w:rsidRDefault="006A4D2A" w:rsidP="005B5336">
            <w:pPr>
              <w:rPr>
                <w:rFonts w:ascii="Tahoma" w:hAnsi="Tahoma" w:cs="Tahoma"/>
                <w:sz w:val="18"/>
                <w:szCs w:val="18"/>
              </w:rPr>
            </w:pPr>
            <w:r w:rsidRPr="006A4D2A">
              <w:rPr>
                <w:rFonts w:ascii="Tahoma" w:hAnsi="Tahoma" w:cs="Tahoma"/>
                <w:sz w:val="18"/>
                <w:szCs w:val="18"/>
              </w:rPr>
              <w:t xml:space="preserve">Проведение дублирующего неразрушающего контроля сварных соединений: 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РВС-1000 №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</w:rPr>
              <w:t>8</w:t>
            </w:r>
            <w:r w:rsidRPr="006A4D2A">
              <w:rPr>
                <w:rFonts w:ascii="Tahoma" w:hAnsi="Tahoma" w:cs="Tahoma"/>
                <w:bCs/>
                <w:iCs/>
                <w:sz w:val="18"/>
                <w:szCs w:val="18"/>
                <w:lang w:val="ru"/>
              </w:rPr>
              <w:t>а</w:t>
            </w:r>
          </w:p>
        </w:tc>
        <w:tc>
          <w:tcPr>
            <w:tcW w:w="1758" w:type="dxa"/>
            <w:vAlign w:val="center"/>
          </w:tcPr>
          <w:p w14:paraId="550AD73B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1BEFDCC2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14:paraId="5BF4CEA6" w14:textId="77777777" w:rsidR="006A4D2A" w:rsidRPr="00BA1475" w:rsidRDefault="006A4D2A" w:rsidP="00E76A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4D2A" w:rsidRPr="006A4D2A" w14:paraId="7B4D3229" w14:textId="77777777" w:rsidTr="006A4D2A">
        <w:trPr>
          <w:trHeight w:val="150"/>
          <w:jc w:val="center"/>
        </w:trPr>
        <w:tc>
          <w:tcPr>
            <w:tcW w:w="8059" w:type="dxa"/>
            <w:gridSpan w:val="4"/>
            <w:shd w:val="clear" w:color="auto" w:fill="auto"/>
            <w:vAlign w:val="center"/>
          </w:tcPr>
          <w:p w14:paraId="526983D6" w14:textId="0569B839" w:rsidR="006A4D2A" w:rsidRPr="006A4D2A" w:rsidRDefault="006A4D2A" w:rsidP="006A4D2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A4D2A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34F377F1" w14:textId="77777777" w:rsidR="006A4D2A" w:rsidRPr="006A4D2A" w:rsidRDefault="006A4D2A" w:rsidP="00E76A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5469B4DC" w14:textId="25AB244B" w:rsidR="005C7AE7" w:rsidRPr="006A4D2A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b/>
          <w:iCs/>
          <w:sz w:val="16"/>
          <w:szCs w:val="16"/>
        </w:rPr>
      </w:pPr>
    </w:p>
    <w:p w14:paraId="319C277D" w14:textId="77777777" w:rsidR="005C7AE7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p w14:paraId="5924C650" w14:textId="088B1F89" w:rsidR="00F37B8C" w:rsidRPr="008B1B46" w:rsidRDefault="00D83A6D" w:rsidP="00C21D0B">
      <w:pPr>
        <w:pStyle w:val="aff"/>
        <w:suppressAutoHyphens/>
        <w:ind w:left="284" w:right="-2"/>
        <w:jc w:val="both"/>
        <w:rPr>
          <w:rFonts w:ascii="Tahoma" w:hAnsi="Tahoma" w:cs="Tahoma"/>
          <w:iCs/>
          <w:sz w:val="16"/>
          <w:szCs w:val="16"/>
        </w:rPr>
      </w:pPr>
      <w:r w:rsidRPr="008B1B46">
        <w:rPr>
          <w:rFonts w:ascii="Tahoma" w:hAnsi="Tahoma" w:cs="Tahoma"/>
          <w:iCs/>
          <w:sz w:val="16"/>
          <w:szCs w:val="16"/>
        </w:rPr>
        <w:t>*</w:t>
      </w:r>
      <w:r w:rsidR="00F37B8C" w:rsidRPr="008B1B46">
        <w:rPr>
          <w:rFonts w:ascii="Tahoma" w:hAnsi="Tahoma" w:cs="Tahoma"/>
          <w:iCs/>
          <w:sz w:val="16"/>
          <w:szCs w:val="16"/>
        </w:rPr>
        <w:t>К коммерческому предложению необходимо обязательно приложить расчет-обоснование заявленной стоимости, с учетом всех необходимых затрат</w:t>
      </w:r>
      <w:r w:rsidR="00941CC1" w:rsidRPr="008B1B46">
        <w:rPr>
          <w:rFonts w:ascii="Tahoma" w:hAnsi="Tahoma" w:cs="Tahoma"/>
          <w:iCs/>
          <w:sz w:val="16"/>
          <w:szCs w:val="16"/>
        </w:rPr>
        <w:t xml:space="preserve"> (ведомости объемов работ, </w:t>
      </w:r>
      <w:r w:rsidR="0019651C" w:rsidRPr="008B1B46">
        <w:rPr>
          <w:rFonts w:ascii="Tahoma" w:hAnsi="Tahoma" w:cs="Tahoma"/>
          <w:iCs/>
          <w:sz w:val="16"/>
          <w:szCs w:val="16"/>
        </w:rPr>
        <w:t>сводный сметный расчёт,</w:t>
      </w:r>
      <w:r w:rsidR="0019651C" w:rsidRPr="008B1B46">
        <w:rPr>
          <w:rFonts w:ascii="Tahoma" w:hAnsi="Tahoma" w:cs="Tahoma"/>
          <w:sz w:val="16"/>
          <w:szCs w:val="16"/>
        </w:rPr>
        <w:t xml:space="preserve"> </w:t>
      </w:r>
      <w:r w:rsidRPr="008B1B46">
        <w:rPr>
          <w:rFonts w:ascii="Tahoma" w:hAnsi="Tahoma" w:cs="Tahoma"/>
          <w:iCs/>
          <w:sz w:val="16"/>
          <w:szCs w:val="16"/>
        </w:rPr>
        <w:t>сметную документацию</w:t>
      </w:r>
      <w:r w:rsidR="00941CC1" w:rsidRPr="008B1B46">
        <w:rPr>
          <w:rFonts w:ascii="Tahoma" w:hAnsi="Tahoma" w:cs="Tahoma"/>
          <w:iCs/>
          <w:sz w:val="16"/>
          <w:szCs w:val="16"/>
        </w:rPr>
        <w:t>, калькуляции, пояснения по примен</w:t>
      </w:r>
      <w:r w:rsidR="0019651C" w:rsidRPr="008B1B46">
        <w:rPr>
          <w:rFonts w:ascii="Tahoma" w:hAnsi="Tahoma" w:cs="Tahoma"/>
          <w:iCs/>
          <w:sz w:val="16"/>
          <w:szCs w:val="16"/>
        </w:rPr>
        <w:t>ен</w:t>
      </w:r>
      <w:r w:rsidR="00941CC1" w:rsidRPr="008B1B46">
        <w:rPr>
          <w:rFonts w:ascii="Tahoma" w:hAnsi="Tahoma" w:cs="Tahoma"/>
          <w:iCs/>
          <w:sz w:val="16"/>
          <w:szCs w:val="16"/>
        </w:rPr>
        <w:t>ным индексам, расценкам и т.п.)</w:t>
      </w:r>
      <w:r w:rsidRPr="008B1B46">
        <w:rPr>
          <w:rFonts w:ascii="Tahoma" w:hAnsi="Tahoma" w:cs="Tahoma"/>
          <w:iCs/>
          <w:sz w:val="16"/>
          <w:szCs w:val="16"/>
        </w:rPr>
        <w:t>.</w:t>
      </w:r>
      <w:r w:rsidR="00F37B8C" w:rsidRPr="008B1B46">
        <w:rPr>
          <w:rFonts w:ascii="Tahoma" w:hAnsi="Tahoma" w:cs="Tahoma"/>
          <w:iCs/>
          <w:sz w:val="16"/>
          <w:szCs w:val="16"/>
        </w:rPr>
        <w:t xml:space="preserve"> </w:t>
      </w:r>
    </w:p>
    <w:p w14:paraId="24FD5CC7" w14:textId="77777777" w:rsidR="003D5895" w:rsidRPr="005A6ED7" w:rsidRDefault="003D5895" w:rsidP="00941CC1">
      <w:pPr>
        <w:pStyle w:val="aff"/>
        <w:suppressAutoHyphens/>
        <w:ind w:left="0"/>
        <w:jc w:val="both"/>
        <w:rPr>
          <w:rFonts w:ascii="Tahoma" w:hAnsi="Tahoma" w:cs="Tahoma"/>
          <w:iCs/>
          <w:sz w:val="20"/>
          <w:szCs w:val="20"/>
        </w:rPr>
      </w:pPr>
    </w:p>
    <w:p w14:paraId="68A678E2" w14:textId="598DE110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32FFF8AE" w14:textId="36F778DD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  <w:bookmarkStart w:id="0" w:name="_GoBack"/>
      <w:bookmarkEnd w:id="0"/>
    </w:p>
    <w:p w14:paraId="67E0F0E6" w14:textId="77777777" w:rsidR="001D16C2" w:rsidRPr="001D16C2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D83A6D">
        <w:rPr>
          <w:rFonts w:ascii="Tahoma" w:hAnsi="Tahoma" w:cs="Tahoma"/>
          <w:sz w:val="20"/>
          <w:szCs w:val="20"/>
        </w:rPr>
        <w:t>Должность (Поставщик)</w:t>
      </w:r>
    </w:p>
    <w:p w14:paraId="6672D52E" w14:textId="3B869420" w:rsidR="008F4283" w:rsidRPr="00BA1475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1D16C2">
        <w:rPr>
          <w:rFonts w:ascii="Tahoma" w:hAnsi="Tahoma" w:cs="Tahoma"/>
          <w:sz w:val="20"/>
          <w:szCs w:val="20"/>
        </w:rPr>
        <w:t>Наименование организации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i/>
          <w:iCs/>
          <w:sz w:val="20"/>
          <w:szCs w:val="20"/>
        </w:rPr>
        <w:t>(подпись)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  <w:t>Ф.И.О</w:t>
      </w:r>
    </w:p>
    <w:p w14:paraId="617FFB0E" w14:textId="77777777" w:rsidR="00BC1A33" w:rsidRDefault="00BC1A3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</w:p>
    <w:p w14:paraId="5E69301C" w14:textId="28D07E09" w:rsidR="001D16C2" w:rsidRDefault="008F428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BA1475">
        <w:rPr>
          <w:rFonts w:ascii="Tahoma" w:hAnsi="Tahoma" w:cs="Tahoma"/>
          <w:sz w:val="20"/>
          <w:szCs w:val="20"/>
        </w:rPr>
        <w:t>М.П.</w:t>
      </w:r>
    </w:p>
    <w:p w14:paraId="0D3E8E86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5B70CCC3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F1F312E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4A879435" w14:textId="6D3B1DE6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0FF6FDC3" w14:textId="1171E966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5A13B370" w14:textId="40D7B12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2DB4A486" w14:textId="061883B9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81F7EB" w14:textId="1610D68E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1587367" w14:textId="294FFB81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C704978" w14:textId="7ABF76FA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1E4454BA" w14:textId="3E7319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0A3F4E4" w14:textId="0CF6BDCD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0DC1552" w14:textId="462ADF4D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C57831" w14:textId="33A0ED3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FB9CCF8" w14:textId="55F92C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DE0EF5B" w14:textId="7DF12F4C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6A6E9F6" w14:textId="77777777" w:rsidR="001D16C2" w:rsidRPr="001D16C2" w:rsidRDefault="001D16C2" w:rsidP="001D16C2">
      <w:pPr>
        <w:rPr>
          <w:rFonts w:ascii="Tahoma" w:hAnsi="Tahoma" w:cs="Tahoma"/>
          <w:i/>
          <w:iCs/>
          <w:sz w:val="20"/>
          <w:szCs w:val="20"/>
        </w:rPr>
      </w:pPr>
      <w:r w:rsidRPr="001D16C2">
        <w:rPr>
          <w:rFonts w:ascii="Tahoma" w:hAnsi="Tahoma" w:cs="Tahoma"/>
          <w:i/>
          <w:iCs/>
          <w:sz w:val="20"/>
          <w:szCs w:val="20"/>
        </w:rPr>
        <w:t>Примечания:</w:t>
      </w:r>
    </w:p>
    <w:p w14:paraId="7C6A6FC2" w14:textId="1E2EFDBF" w:rsidR="001D16C2" w:rsidRPr="001D16C2" w:rsidRDefault="001D16C2" w:rsidP="001D16C2">
      <w:pPr>
        <w:rPr>
          <w:rFonts w:ascii="Tahoma" w:hAnsi="Tahoma" w:cs="Tahoma"/>
          <w:i/>
          <w:sz w:val="20"/>
          <w:szCs w:val="20"/>
        </w:rPr>
      </w:pPr>
      <w:r w:rsidRPr="001D16C2">
        <w:rPr>
          <w:rFonts w:ascii="Tahoma" w:hAnsi="Tahoma" w:cs="Tahoma"/>
          <w:i/>
          <w:sz w:val="20"/>
          <w:szCs w:val="20"/>
        </w:rPr>
        <w:t>В стоимость работ</w:t>
      </w:r>
      <w:r w:rsidR="00C21D0B">
        <w:rPr>
          <w:rFonts w:ascii="Tahoma" w:hAnsi="Tahoma" w:cs="Tahoma"/>
          <w:i/>
          <w:sz w:val="20"/>
          <w:szCs w:val="20"/>
        </w:rPr>
        <w:t>/услуг</w:t>
      </w:r>
      <w:r w:rsidRPr="001D16C2">
        <w:rPr>
          <w:rFonts w:ascii="Tahoma" w:hAnsi="Tahoma" w:cs="Tahoma"/>
          <w:i/>
          <w:sz w:val="20"/>
          <w:szCs w:val="20"/>
        </w:rPr>
        <w:t xml:space="preserve">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 своих обязательств по Договору.</w:t>
      </w:r>
    </w:p>
    <w:p w14:paraId="2F07574B" w14:textId="77777777" w:rsidR="008F4283" w:rsidRPr="001D16C2" w:rsidRDefault="008F4283" w:rsidP="001D16C2">
      <w:pPr>
        <w:rPr>
          <w:rFonts w:ascii="Tahoma" w:hAnsi="Tahoma" w:cs="Tahoma"/>
          <w:sz w:val="20"/>
          <w:szCs w:val="20"/>
        </w:rPr>
      </w:pPr>
    </w:p>
    <w:sectPr w:rsidR="008F4283" w:rsidRPr="001D16C2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FF059" w14:textId="77777777" w:rsidR="00A3767C" w:rsidRDefault="00A3767C">
      <w:r>
        <w:separator/>
      </w:r>
    </w:p>
  </w:endnote>
  <w:endnote w:type="continuationSeparator" w:id="0">
    <w:p w14:paraId="351A391A" w14:textId="77777777" w:rsidR="00A3767C" w:rsidRDefault="00A3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4A5CBD51" w14:textId="7D48EF83" w:rsidR="008029E1" w:rsidRPr="00001094" w:rsidRDefault="008029E1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6A4D2A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FDE8" w14:textId="77777777" w:rsidR="00A3767C" w:rsidRDefault="00A3767C">
      <w:r>
        <w:separator/>
      </w:r>
    </w:p>
  </w:footnote>
  <w:footnote w:type="continuationSeparator" w:id="0">
    <w:p w14:paraId="5D5CF1E5" w14:textId="77777777" w:rsidR="00A3767C" w:rsidRDefault="00A37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74A"/>
    <w:multiLevelType w:val="hybridMultilevel"/>
    <w:tmpl w:val="D7965778"/>
    <w:lvl w:ilvl="0" w:tplc="F2D6B0DE">
      <w:start w:val="1"/>
      <w:numFmt w:val="bullet"/>
      <w:lvlText w:val="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410D6"/>
    <w:multiLevelType w:val="hybridMultilevel"/>
    <w:tmpl w:val="31063876"/>
    <w:lvl w:ilvl="0" w:tplc="8F703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3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64C4"/>
    <w:multiLevelType w:val="hybridMultilevel"/>
    <w:tmpl w:val="1072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9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6F2075"/>
    <w:multiLevelType w:val="hybridMultilevel"/>
    <w:tmpl w:val="C94263D8"/>
    <w:lvl w:ilvl="0" w:tplc="F2D6B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015D6"/>
    <w:multiLevelType w:val="hybridMultilevel"/>
    <w:tmpl w:val="274CE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3"/>
  </w:num>
  <w:num w:numId="7">
    <w:abstractNumId w:val="2"/>
  </w:num>
  <w:num w:numId="8">
    <w:abstractNumId w:val="6"/>
  </w:num>
  <w:num w:numId="9">
    <w:abstractNumId w:val="1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5"/>
  </w:num>
  <w:num w:numId="15">
    <w:abstractNumId w:val="4"/>
  </w:num>
  <w:num w:numId="16">
    <w:abstractNumId w:val="9"/>
  </w:num>
  <w:num w:numId="17">
    <w:abstractNumId w:val="3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 w:numId="22">
    <w:abstractNumId w:val="11"/>
  </w:num>
  <w:num w:numId="23">
    <w:abstractNumId w:val="21"/>
  </w:num>
  <w:num w:numId="24">
    <w:abstractNumId w:val="17"/>
  </w:num>
  <w:num w:numId="25">
    <w:abstractNumId w:val="19"/>
  </w:num>
  <w:num w:numId="26">
    <w:abstractNumId w:val="10"/>
  </w:num>
  <w:num w:numId="27">
    <w:abstractNumId w:val="0"/>
  </w:num>
  <w:num w:numId="28">
    <w:abstractNumId w:val="20"/>
  </w:num>
  <w:num w:numId="29">
    <w:abstractNumId w:val="15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C06"/>
    <w:rsid w:val="00095141"/>
    <w:rsid w:val="0009611A"/>
    <w:rsid w:val="000A0DD6"/>
    <w:rsid w:val="000A1B5B"/>
    <w:rsid w:val="000A1F4C"/>
    <w:rsid w:val="000A39FF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3ACD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51C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2B9E"/>
    <w:rsid w:val="001C3245"/>
    <w:rsid w:val="001C4D8C"/>
    <w:rsid w:val="001C653A"/>
    <w:rsid w:val="001D151D"/>
    <w:rsid w:val="001D16C2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066B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345B"/>
    <w:rsid w:val="00285006"/>
    <w:rsid w:val="0028575C"/>
    <w:rsid w:val="002863B2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1B35"/>
    <w:rsid w:val="002D215C"/>
    <w:rsid w:val="002D4F0B"/>
    <w:rsid w:val="002D7AA7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CA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499C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D6C"/>
    <w:rsid w:val="00394262"/>
    <w:rsid w:val="003959ED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5895"/>
    <w:rsid w:val="003D6509"/>
    <w:rsid w:val="003D6650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4F90"/>
    <w:rsid w:val="003F63F8"/>
    <w:rsid w:val="003F7B67"/>
    <w:rsid w:val="00404D0C"/>
    <w:rsid w:val="004108ED"/>
    <w:rsid w:val="0041158D"/>
    <w:rsid w:val="00413614"/>
    <w:rsid w:val="00413AD4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5DD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4BC4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7886"/>
    <w:rsid w:val="00527DA3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0E82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33CA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6ED7"/>
    <w:rsid w:val="005A732C"/>
    <w:rsid w:val="005A7452"/>
    <w:rsid w:val="005B0B82"/>
    <w:rsid w:val="005B1196"/>
    <w:rsid w:val="005B15D4"/>
    <w:rsid w:val="005B1DA6"/>
    <w:rsid w:val="005B3304"/>
    <w:rsid w:val="005B52B5"/>
    <w:rsid w:val="005B5336"/>
    <w:rsid w:val="005B5CB7"/>
    <w:rsid w:val="005B7252"/>
    <w:rsid w:val="005C112F"/>
    <w:rsid w:val="005C6341"/>
    <w:rsid w:val="005C6753"/>
    <w:rsid w:val="005C7AE7"/>
    <w:rsid w:val="005C7BCB"/>
    <w:rsid w:val="005D142D"/>
    <w:rsid w:val="005D2A11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0F75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D61"/>
    <w:rsid w:val="00694E7F"/>
    <w:rsid w:val="00694F6D"/>
    <w:rsid w:val="00697B61"/>
    <w:rsid w:val="00697B74"/>
    <w:rsid w:val="006A2AFB"/>
    <w:rsid w:val="006A3974"/>
    <w:rsid w:val="006A3E22"/>
    <w:rsid w:val="006A3EEF"/>
    <w:rsid w:val="006A4D2A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0AE"/>
    <w:rsid w:val="007335FC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A41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3EB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499F"/>
    <w:rsid w:val="00835521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500E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1B46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F88"/>
    <w:rsid w:val="008F3683"/>
    <w:rsid w:val="008F386E"/>
    <w:rsid w:val="008F4283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CC1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3B60"/>
    <w:rsid w:val="009A41D1"/>
    <w:rsid w:val="009A47CF"/>
    <w:rsid w:val="009A5816"/>
    <w:rsid w:val="009A5BA9"/>
    <w:rsid w:val="009A5ED4"/>
    <w:rsid w:val="009B1892"/>
    <w:rsid w:val="009B431D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96F"/>
    <w:rsid w:val="009E4BCD"/>
    <w:rsid w:val="009E6429"/>
    <w:rsid w:val="009E6A1E"/>
    <w:rsid w:val="009E7DC4"/>
    <w:rsid w:val="009F1C08"/>
    <w:rsid w:val="009F21A5"/>
    <w:rsid w:val="009F3788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3767C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1FCB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155E"/>
    <w:rsid w:val="00AB2A14"/>
    <w:rsid w:val="00AB33B6"/>
    <w:rsid w:val="00AB384C"/>
    <w:rsid w:val="00AC24AD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390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9E8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2222"/>
    <w:rsid w:val="00B63811"/>
    <w:rsid w:val="00B65B76"/>
    <w:rsid w:val="00B6724B"/>
    <w:rsid w:val="00B67634"/>
    <w:rsid w:val="00B70023"/>
    <w:rsid w:val="00B70969"/>
    <w:rsid w:val="00B71530"/>
    <w:rsid w:val="00B725E9"/>
    <w:rsid w:val="00B753D0"/>
    <w:rsid w:val="00B76497"/>
    <w:rsid w:val="00B81EC3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1475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1A33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61BF"/>
    <w:rsid w:val="00C2009D"/>
    <w:rsid w:val="00C21D0B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23BC"/>
    <w:rsid w:val="00C64A54"/>
    <w:rsid w:val="00C650D0"/>
    <w:rsid w:val="00C6543C"/>
    <w:rsid w:val="00C66618"/>
    <w:rsid w:val="00C66B1C"/>
    <w:rsid w:val="00C67C1D"/>
    <w:rsid w:val="00C75650"/>
    <w:rsid w:val="00C7767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24A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4BD4"/>
    <w:rsid w:val="00D35020"/>
    <w:rsid w:val="00D353CF"/>
    <w:rsid w:val="00D362E7"/>
    <w:rsid w:val="00D37495"/>
    <w:rsid w:val="00D403DD"/>
    <w:rsid w:val="00D41832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3A6D"/>
    <w:rsid w:val="00D84361"/>
    <w:rsid w:val="00D84595"/>
    <w:rsid w:val="00D84BAE"/>
    <w:rsid w:val="00D852C9"/>
    <w:rsid w:val="00D85FBB"/>
    <w:rsid w:val="00D86BDA"/>
    <w:rsid w:val="00D87455"/>
    <w:rsid w:val="00D90351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0F98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1FDC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56AB"/>
    <w:rsid w:val="00EE5A1C"/>
    <w:rsid w:val="00EE7A61"/>
    <w:rsid w:val="00EF040C"/>
    <w:rsid w:val="00EF28BB"/>
    <w:rsid w:val="00EF2C51"/>
    <w:rsid w:val="00EF3BB5"/>
    <w:rsid w:val="00EF5B01"/>
    <w:rsid w:val="00EF5D9F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9B2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37B8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65EE2"/>
    <w:rsid w:val="00F702AB"/>
    <w:rsid w:val="00F745A8"/>
    <w:rsid w:val="00F75A6E"/>
    <w:rsid w:val="00F76AED"/>
    <w:rsid w:val="00F81AB2"/>
    <w:rsid w:val="00F81C36"/>
    <w:rsid w:val="00F84AC8"/>
    <w:rsid w:val="00F856C8"/>
    <w:rsid w:val="00F87755"/>
    <w:rsid w:val="00F87B0F"/>
    <w:rsid w:val="00F90096"/>
    <w:rsid w:val="00F91A9A"/>
    <w:rsid w:val="00F96420"/>
    <w:rsid w:val="00F964D3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35">
    <w:name w:val="Основной текст (3)_"/>
    <w:link w:val="36"/>
    <w:locked/>
    <w:rsid w:val="004E4BC4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1"/>
    <w:link w:val="35"/>
    <w:rsid w:val="004E4BC4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05699-8222-4CB0-8891-5868D600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183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1579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Саблина Ирина Сергеевна</cp:lastModifiedBy>
  <cp:revision>37</cp:revision>
  <cp:lastPrinted>2024-04-15T08:42:00Z</cp:lastPrinted>
  <dcterms:created xsi:type="dcterms:W3CDTF">2024-04-15T08:43:00Z</dcterms:created>
  <dcterms:modified xsi:type="dcterms:W3CDTF">2024-12-24T12:17:00Z</dcterms:modified>
</cp:coreProperties>
</file>